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e0c334acc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a289a27674b49"/>
      <w:footerReference xmlns:r="http://schemas.openxmlformats.org/officeDocument/2006/relationships" w:type="default" r:id="R515d13d5964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AS   ·   Org.nr 994 496 166   ·   Industriveien 22   ·   3300 HOKKSUND   ·   post@flagetas.no   ·   www.flagetas.no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a289a27674b49" /><Relationship Type="http://schemas.openxmlformats.org/officeDocument/2006/relationships/footer" Target="/word/footer1.xml" Id="R515d13d5964b4de6" /></Relationships>
</file>