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2f8168713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AS</w:t>
      </w:r>
    </w:p>
    <w:sectPr>
      <w:headerReference xmlns:r="http://schemas.openxmlformats.org/officeDocument/2006/relationships" w:type="default" r:id="R86ef9ed58e49473e"/>
      <w:footerReference xmlns:r="http://schemas.openxmlformats.org/officeDocument/2006/relationships" w:type="default" r:id="Rb4bca9be4a00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AS   ·   Org.nr 994 496 166   ·   Industriveien 22   ·   3300 HOKKSUND   ·   post@flagetas.no   ·   www.flagetas.no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f9ed58e49473e" /><Relationship Type="http://schemas.openxmlformats.org/officeDocument/2006/relationships/footer" Target="/word/footer1.xml" Id="Rb4bca9be4a004578" /></Relationships>
</file>