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e6f25e8e4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FAVN ENTREPRENØR AS</w:t>
      </w:r>
    </w:p>
    <w:sectPr>
      <w:headerReference xmlns:r="http://schemas.openxmlformats.org/officeDocument/2006/relationships" w:type="default" r:id="R298d2dbd32094ebb"/>
      <w:footerReference xmlns:r="http://schemas.openxmlformats.org/officeDocument/2006/relationships" w:type="default" r:id="Rc0529b39b1c9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FAVN ENTREPRENØR AS   ·   Org.nr 994 533 207   ·   Maridalsveien 323A   ·   0872 OSLO   ·   post@favn.no   ·   www.favn.no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d2dbd32094ebb" /><Relationship Type="http://schemas.openxmlformats.org/officeDocument/2006/relationships/footer" Target="/word/footer1.xml" Id="Rc0529b39b1c9468e" /></Relationships>
</file>