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f75ed805e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ENTREPRENØR AS</w:t>
      </w:r>
    </w:p>
    <w:sectPr>
      <w:headerReference xmlns:r="http://schemas.openxmlformats.org/officeDocument/2006/relationships" w:type="default" r:id="R8bb2f815d5d04d4b"/>
      <w:footerReference xmlns:r="http://schemas.openxmlformats.org/officeDocument/2006/relationships" w:type="default" r:id="Rfc01a192e6e9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ENTREPRENØR AS   ·   Org.nr 994 593 161   ·   Årenga 16   ·   1340 SKUI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2f815d5d04d4b" /><Relationship Type="http://schemas.openxmlformats.org/officeDocument/2006/relationships/footer" Target="/word/footer1.xml" Id="Rfc01a192e6e94f5d" /></Relationships>
</file>