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ab1913d84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D&amp;B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D&amp;B HOLDING AS</w:t>
      </w:r>
    </w:p>
    <w:sectPr>
      <w:headerReference xmlns:r="http://schemas.openxmlformats.org/officeDocument/2006/relationships" w:type="default" r:id="R1ca9944102864e2d"/>
      <w:footerReference xmlns:r="http://schemas.openxmlformats.org/officeDocument/2006/relationships" w:type="default" r:id="Rbfd66a51d09e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9944102864e2d" /><Relationship Type="http://schemas.openxmlformats.org/officeDocument/2006/relationships/footer" Target="/word/footer1.xml" Id="Rbfd66a51d09e4205" /></Relationships>
</file>