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1b8a2efd1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d6999a2cd4451"/>
      <w:footerReference xmlns:r="http://schemas.openxmlformats.org/officeDocument/2006/relationships" w:type="default" r:id="Rd67abc38561c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ATG INDUSTRIER AS   ·   Org.nr 994 633 295   ·   c/o Anders Gregersen, Kyrres vei 30B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d6999a2cd4451" /><Relationship Type="http://schemas.openxmlformats.org/officeDocument/2006/relationships/footer" Target="/word/footer1.xml" Id="Rd67abc38561c4581" /></Relationships>
</file>