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9e302ec0d46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GUNNAR ÅSHEIM AS</w:t>
      </w:r>
    </w:p>
    <w:sectPr>
      <w:headerReference xmlns:r="http://schemas.openxmlformats.org/officeDocument/2006/relationships" w:type="default" r:id="Rd1e4333c5126432f"/>
      <w:footerReference xmlns:r="http://schemas.openxmlformats.org/officeDocument/2006/relationships" w:type="default" r:id="Rad7f3c54910f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GUNNAR ÅSHEIM AS   ·   Org.nr 994 834 770   ·   c/o Thor Gunnar Åsheim, Bruksenhetsnummer H0401, Nygata 8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GUNNAR ÅSHEIM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4333c5126432f" /><Relationship Type="http://schemas.openxmlformats.org/officeDocument/2006/relationships/footer" Target="/word/footer1.xml" Id="Rad7f3c54910f4c70" /></Relationships>
</file>