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16ec73c8c42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 GUNNAR ÅSHEIM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GUNNAR ÅSHEIM AS</w:t>
      </w:r>
    </w:p>
    <w:sectPr>
      <w:headerReference xmlns:r="http://schemas.openxmlformats.org/officeDocument/2006/relationships" w:type="default" r:id="R98b7163bc8894d9e"/>
      <w:footerReference xmlns:r="http://schemas.openxmlformats.org/officeDocument/2006/relationships" w:type="default" r:id="Re92935933413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GUNNAR ÅSHEIM AS   ·   Org.nr 994 834 770   ·   c/o Thor Gunnar Åsheim, Bruksenhetsnummer H0401, Nygata 8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GUNNAR ÅSHEIM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7163bc8894d9e" /><Relationship Type="http://schemas.openxmlformats.org/officeDocument/2006/relationships/footer" Target="/word/footer1.xml" Id="Re929359334134454" /></Relationships>
</file>