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8d99f2249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PGG AS</w:t>
      </w:r>
    </w:p>
    <w:sectPr>
      <w:headerReference xmlns:r="http://schemas.openxmlformats.org/officeDocument/2006/relationships" w:type="default" r:id="R2f3c9a743f3e4d14"/>
      <w:footerReference xmlns:r="http://schemas.openxmlformats.org/officeDocument/2006/relationships" w:type="default" r:id="Ra20bd5b015fd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PGG AS   ·   Org.nr 994 835 831   ·   c/o Merkantilbygg A,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c9a743f3e4d14" /><Relationship Type="http://schemas.openxmlformats.org/officeDocument/2006/relationships/footer" Target="/word/footer1.xml" Id="Ra20bd5b015fd4709" /></Relationships>
</file>