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65fd84648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BJØLSTADMO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BJØLSTADMO INVEST AS</w:t>
      </w:r>
    </w:p>
    <w:sectPr>
      <w:headerReference xmlns:r="http://schemas.openxmlformats.org/officeDocument/2006/relationships" w:type="default" r:id="R4cd73d4cf92a445b"/>
      <w:footerReference xmlns:r="http://schemas.openxmlformats.org/officeDocument/2006/relationships" w:type="default" r:id="Rebf49f0595db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73d4cf92a445b" /><Relationship Type="http://schemas.openxmlformats.org/officeDocument/2006/relationships/footer" Target="/word/footer1.xml" Id="Rebf49f0595db4daa" /></Relationships>
</file>