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bfb5f735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ANDÅS AS</w:t>
      </w:r>
    </w:p>
    <w:sectPr>
      <w:headerReference xmlns:r="http://schemas.openxmlformats.org/officeDocument/2006/relationships" w:type="default" r:id="R3af03f089af94187"/>
      <w:footerReference xmlns:r="http://schemas.openxmlformats.org/officeDocument/2006/relationships" w:type="default" r:id="Rb24c83b1292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03f089af94187" /><Relationship Type="http://schemas.openxmlformats.org/officeDocument/2006/relationships/footer" Target="/word/footer1.xml" Id="Rb24c83b129204561" /></Relationships>
</file>