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fe5dfb845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4d4957c53e4f59"/>
      <w:footerReference xmlns:r="http://schemas.openxmlformats.org/officeDocument/2006/relationships" w:type="default" r:id="R6072df7cff65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HOLDING AS   ·   Org.nr 994 934 570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d4957c53e4f59" /><Relationship Type="http://schemas.openxmlformats.org/officeDocument/2006/relationships/footer" Target="/word/footer1.xml" Id="R6072df7cff654381" /></Relationships>
</file>