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ef423da34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HOLDING AS</w:t>
      </w:r>
    </w:p>
    <w:sectPr>
      <w:headerReference xmlns:r="http://schemas.openxmlformats.org/officeDocument/2006/relationships" w:type="default" r:id="Rcd1ee6c0ca2444a4"/>
      <w:footerReference xmlns:r="http://schemas.openxmlformats.org/officeDocument/2006/relationships" w:type="default" r:id="R59e8b7ce56cd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HOLDING AS   ·   Org.nr 994 934 570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ee6c0ca2444a4" /><Relationship Type="http://schemas.openxmlformats.org/officeDocument/2006/relationships/footer" Target="/word/footer1.xml" Id="R59e8b7ce56cd44f1" /></Relationships>
</file>