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df67ee73f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BOGANES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BOGANES INVEST HOLDING AS</w:t>
      </w:r>
    </w:p>
    <w:sectPr>
      <w:headerReference xmlns:r="http://schemas.openxmlformats.org/officeDocument/2006/relationships" w:type="default" r:id="Ra932ce509a39421e"/>
      <w:footerReference xmlns:r="http://schemas.openxmlformats.org/officeDocument/2006/relationships" w:type="default" r:id="Rb12f84a89e59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BOGANES INVEST HOLDING AS   ·   Org.nr 994 944 363   ·   Bolignummer H0102, Hidlegata 4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BOGANES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2ce509a39421e" /><Relationship Type="http://schemas.openxmlformats.org/officeDocument/2006/relationships/footer" Target="/word/footer1.xml" Id="Rb12f84a89e5947ed" /></Relationships>
</file>