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4f0e06e84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VESTCORP AS</w:t>
      </w:r>
    </w:p>
    <w:sectPr>
      <w:headerReference xmlns:r="http://schemas.openxmlformats.org/officeDocument/2006/relationships" w:type="default" r:id="R38b72ffac14c4494"/>
      <w:footerReference xmlns:r="http://schemas.openxmlformats.org/officeDocument/2006/relationships" w:type="default" r:id="R3e7f66c6b187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VESTCORP AS   ·   Org.nr 994 974 459   ·   Parkveien 5   ·   3120 NØTTERØY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2ffac14c4494" /><Relationship Type="http://schemas.openxmlformats.org/officeDocument/2006/relationships/footer" Target="/word/footer1.xml" Id="R3e7f66c6b1874d4a" /></Relationships>
</file>