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6d1b1d000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BJERCK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BJERCK ENTREPRENØR AS</w:t>
      </w:r>
    </w:p>
    <w:sectPr>
      <w:headerReference xmlns:r="http://schemas.openxmlformats.org/officeDocument/2006/relationships" w:type="default" r:id="R9d453158999e4334"/>
      <w:footerReference xmlns:r="http://schemas.openxmlformats.org/officeDocument/2006/relationships" w:type="default" r:id="R89bef3752179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BJERCK ENTREPRENØR AS   ·   Org.nr 995 076 195   ·   Industrivegen 28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BJERCK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53158999e4334" /><Relationship Type="http://schemas.openxmlformats.org/officeDocument/2006/relationships/footer" Target="/word/footer1.xml" Id="R89bef37521794e98" /></Relationships>
</file>