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e847cbff174407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KJH CAPITAL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KJH CAPITAL AS</w:t>
      </w:r>
    </w:p>
    <w:sectPr>
      <w:headerReference xmlns:r="http://schemas.openxmlformats.org/officeDocument/2006/relationships" w:type="default" r:id="Ref502304fb1d4747"/>
      <w:footerReference xmlns:r="http://schemas.openxmlformats.org/officeDocument/2006/relationships" w:type="default" r:id="R0e7855eea0254eb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KJH CAPITAL AS   ·   Org.nr 995 098 466   ·   Setra vei 4   ·   0786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KJH CAPITAL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f502304fb1d4747" /><Relationship Type="http://schemas.openxmlformats.org/officeDocument/2006/relationships/footer" Target="/word/footer1.xml" Id="R0e7855eea0254eba" /></Relationships>
</file>