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15822a088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 KULDETJENESTE AS</w:t>
      </w:r>
    </w:p>
    <w:sectPr>
      <w:headerReference xmlns:r="http://schemas.openxmlformats.org/officeDocument/2006/relationships" w:type="default" r:id="Rce7dc901886c4f55"/>
      <w:footerReference xmlns:r="http://schemas.openxmlformats.org/officeDocument/2006/relationships" w:type="default" r:id="R847bef52db9c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 KULDETJENESTE AS   ·   Org.nr 995 138 395   ·   Surfellingen 1   ·   1739 BORGENHAUGEN   ·   Tlf. 69 10 46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 KULDETJENESTE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dc901886c4f55" /><Relationship Type="http://schemas.openxmlformats.org/officeDocument/2006/relationships/footer" Target="/word/footer1.xml" Id="R847bef52db9c43b8" /></Relationships>
</file>