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3710dec3a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 KULDETJENESTE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 KULDETJENESTE AS</w:t>
      </w:r>
    </w:p>
    <w:sectPr>
      <w:headerReference xmlns:r="http://schemas.openxmlformats.org/officeDocument/2006/relationships" w:type="default" r:id="Re90f0b75ead4483e"/>
      <w:footerReference xmlns:r="http://schemas.openxmlformats.org/officeDocument/2006/relationships" w:type="default" r:id="R47b3dbcde452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 KULDETJENESTE AS   ·   Org.nr 995 138 395   ·   Surfellingen 1   ·   1739 BORGENHAUGEN   ·   Tlf. 69 10 46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 KULDETJENESTE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f0b75ead4483e" /><Relationship Type="http://schemas.openxmlformats.org/officeDocument/2006/relationships/footer" Target="/word/footer1.xml" Id="R47b3dbcde4524bb3" /></Relationships>
</file>