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58110d0d2d4c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APROVA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APROVA AS</w:t>
      </w:r>
    </w:p>
    <w:sectPr>
      <w:headerReference xmlns:r="http://schemas.openxmlformats.org/officeDocument/2006/relationships" w:type="default" r:id="Rc82502992bab4425"/>
      <w:footerReference xmlns:r="http://schemas.openxmlformats.org/officeDocument/2006/relationships" w:type="default" r:id="Rc431564ea4fa4b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APROVA AS   ·   Org.nr 995 156 954   ·   Teknologiveien 13   ·   4846 ARENDAL   ·   kontor@aprova.no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APROVA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2502992bab4425" /><Relationship Type="http://schemas.openxmlformats.org/officeDocument/2006/relationships/footer" Target="/word/footer1.xml" Id="Rc431564ea4fa4bff" /></Relationships>
</file>