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46abd8b1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HOLDING AS</w:t>
      </w:r>
    </w:p>
    <w:sectPr>
      <w:headerReference xmlns:r="http://schemas.openxmlformats.org/officeDocument/2006/relationships" w:type="default" r:id="R74a5ff3603e24e78"/>
      <w:footerReference xmlns:r="http://schemas.openxmlformats.org/officeDocument/2006/relationships" w:type="default" r:id="R8f50f8d213d2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HOLDING AS   ·   Org.nr 995 185 199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5ff3603e24e78" /><Relationship Type="http://schemas.openxmlformats.org/officeDocument/2006/relationships/footer" Target="/word/footer1.xml" Id="R8f50f8d213d24b07" /></Relationships>
</file>