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98fe87264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HOLDING AS</w:t>
      </w:r>
    </w:p>
    <w:sectPr>
      <w:headerReference xmlns:r="http://schemas.openxmlformats.org/officeDocument/2006/relationships" w:type="default" r:id="Rbebf68ef25824e06"/>
      <w:footerReference xmlns:r="http://schemas.openxmlformats.org/officeDocument/2006/relationships" w:type="default" r:id="R8211b6542a29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HOLDING AS   ·   Org.nr 995 185 199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f68ef25824e06" /><Relationship Type="http://schemas.openxmlformats.org/officeDocument/2006/relationships/footer" Target="/word/footer1.xml" Id="R8211b6542a2944fc" /></Relationships>
</file>