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2115dd03b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SØRVÅG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SØRVÅG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51891e3b648a7"/>
      <w:footerReference xmlns:r="http://schemas.openxmlformats.org/officeDocument/2006/relationships" w:type="default" r:id="Rfb1c7ccff906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SØRVÅG ENTREPRENØR AS   ·   Org.nr 995 268 450   ·   Grøm Gård, Tønnevoldsgate 7   ·   4877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SØRVÅG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51891e3b648a7" /><Relationship Type="http://schemas.openxmlformats.org/officeDocument/2006/relationships/footer" Target="/word/footer1.xml" Id="Rfb1c7ccff90642b8" /></Relationships>
</file>