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780d06415549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SØRVÅG ENTREPRENØR AS</w:t>
      </w:r>
    </w:p>
    <w:sectPr>
      <w:headerReference xmlns:r="http://schemas.openxmlformats.org/officeDocument/2006/relationships" w:type="default" r:id="Rb7195d9bbe7e4b7e"/>
      <w:footerReference xmlns:r="http://schemas.openxmlformats.org/officeDocument/2006/relationships" w:type="default" r:id="Rd0c5fb5de60648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SØRVÅG ENTREPRENØR AS   ·   Org.nr 995 268 450   ·   Grøm Gård, Tønnevoldsgate 7   ·   4877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SØRVÅG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195d9bbe7e4b7e" /><Relationship Type="http://schemas.openxmlformats.org/officeDocument/2006/relationships/footer" Target="/word/footer1.xml" Id="Rd0c5fb5de606485b" /></Relationships>
</file>