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90d3fba08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AS</w:t>
      </w:r>
    </w:p>
    <w:sectPr>
      <w:headerReference xmlns:r="http://schemas.openxmlformats.org/officeDocument/2006/relationships" w:type="default" r:id="R67cdeb1e0e004c04"/>
      <w:footerReference xmlns:r="http://schemas.openxmlformats.org/officeDocument/2006/relationships" w:type="default" r:id="R63b2f2e1564e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AS   ·   Org.nr 995 285 479   ·   Dalaustvegen 80   ·   2385 BRUMUNDDAL   ·   carl@mjos-produkter.no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deb1e0e004c04" /><Relationship Type="http://schemas.openxmlformats.org/officeDocument/2006/relationships/footer" Target="/word/footer1.xml" Id="R63b2f2e1564e466b" /></Relationships>
</file>