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ba034421e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LARSEN EFTF. AS</w:t>
      </w:r>
    </w:p>
    <w:sectPr>
      <w:headerReference xmlns:r="http://schemas.openxmlformats.org/officeDocument/2006/relationships" w:type="default" r:id="R982d48e7794c4343"/>
      <w:footerReference xmlns:r="http://schemas.openxmlformats.org/officeDocument/2006/relationships" w:type="default" r:id="Ra9a268565fef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LARSEN EFTF. AS   ·   Org.nr 995 314 541   ·   Repslagergata 19   ·   1776 HALDEN   ·   Tlf. 90 05 23 96   ·   viggo@bbl.as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LARSEN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d48e7794c4343" /><Relationship Type="http://schemas.openxmlformats.org/officeDocument/2006/relationships/footer" Target="/word/footer1.xml" Id="Ra9a268565fef42f8" /></Relationships>
</file>