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eedc8231c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RØR AS</w:t>
      </w:r>
    </w:p>
    <w:sectPr>
      <w:headerReference xmlns:r="http://schemas.openxmlformats.org/officeDocument/2006/relationships" w:type="default" r:id="R72a523c1e24b40a8"/>
      <w:footerReference xmlns:r="http://schemas.openxmlformats.org/officeDocument/2006/relationships" w:type="default" r:id="R39685aa51399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RØR AS   ·   Org.nr 995 360 039   ·   Kvellurveien 18   ·   4373 EGERSUND   ·   Tlf. 51 49 42 11   ·   morten@rorleggaran.no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523c1e24b40a8" /><Relationship Type="http://schemas.openxmlformats.org/officeDocument/2006/relationships/footer" Target="/word/footer1.xml" Id="R39685aa513994f5c" /></Relationships>
</file>