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f25f8054d4f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1 AS</w:t>
      </w:r>
    </w:p>
    <w:sectPr>
      <w:headerReference xmlns:r="http://schemas.openxmlformats.org/officeDocument/2006/relationships" w:type="default" r:id="R59f6f2ef8d8142fa"/>
      <w:footerReference xmlns:r="http://schemas.openxmlformats.org/officeDocument/2006/relationships" w:type="default" r:id="R094655e90aff4b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1 AS   ·   Org.nr 995 397 684   ·   Ryghs vei 17A   ·   0785 OSLO   ·   Tlf. 22 14 78 15   ·   conrad.drangsland@gmail.com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f6f2ef8d8142fa" /><Relationship Type="http://schemas.openxmlformats.org/officeDocument/2006/relationships/footer" Target="/word/footer1.xml" Id="R094655e90aff4b8c" /></Relationships>
</file>