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32275dfec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VECTOR TAKST OG 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VECTOR TAKST OG 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923bcad4b4bba"/>
      <w:footerReference xmlns:r="http://schemas.openxmlformats.org/officeDocument/2006/relationships" w:type="default" r:id="R057208e9241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 TAKST OG BYGGTEKNIKK AS   ·   Org.nr 995 433 192   ·   Brattbakken 8A   ·   1513 MOSS   ·   post@vectortakst.no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923bcad4b4bba" /><Relationship Type="http://schemas.openxmlformats.org/officeDocument/2006/relationships/footer" Target="/word/footer1.xml" Id="R057208e924184b34" /></Relationships>
</file>