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ba1b27e3a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SIW HEGE GULLIKSTAD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SIW HEGE GULLIKSTAD AS</w:t>
      </w:r>
    </w:p>
    <w:sectPr>
      <w:headerReference xmlns:r="http://schemas.openxmlformats.org/officeDocument/2006/relationships" w:type="default" r:id="Rb8be6cf1774544b7"/>
      <w:footerReference xmlns:r="http://schemas.openxmlformats.org/officeDocument/2006/relationships" w:type="default" r:id="Rc372d43f47d2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SIW HEGE GULLIKSTAD AS   ·   Org.nr 995 453 576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SIW HEGE GULLIKSTAD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e6cf1774544b7" /><Relationship Type="http://schemas.openxmlformats.org/officeDocument/2006/relationships/footer" Target="/word/footer1.xml" Id="Rc372d43f47d240a1" /></Relationships>
</file>