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b2bc28278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23a68012fd074d90"/>
      <w:footerReference xmlns:r="http://schemas.openxmlformats.org/officeDocument/2006/relationships" w:type="default" r:id="R6348f30f7475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68012fd074d90" /><Relationship Type="http://schemas.openxmlformats.org/officeDocument/2006/relationships/footer" Target="/word/footer1.xml" Id="R6348f30f747541ee" /></Relationships>
</file>