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40411d014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EIGEDOM AS</w:t>
      </w:r>
    </w:p>
    <w:sectPr>
      <w:headerReference xmlns:r="http://schemas.openxmlformats.org/officeDocument/2006/relationships" w:type="default" r:id="R370605cf499146dd"/>
      <w:footerReference xmlns:r="http://schemas.openxmlformats.org/officeDocument/2006/relationships" w:type="default" r:id="R1347baf98598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EIGEDOM AS   ·   Org.nr 995 498 863   ·   Strandvikvegen 559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605cf499146dd" /><Relationship Type="http://schemas.openxmlformats.org/officeDocument/2006/relationships/footer" Target="/word/footer1.xml" Id="R1347baf9859848c2" /></Relationships>
</file>