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2aad130a2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MABRU AS</w:t>
      </w:r>
    </w:p>
    <w:sectPr>
      <w:headerReference xmlns:r="http://schemas.openxmlformats.org/officeDocument/2006/relationships" w:type="default" r:id="Rbbaff56842ca4d27"/>
      <w:footerReference xmlns:r="http://schemas.openxmlformats.org/officeDocument/2006/relationships" w:type="default" r:id="Rbf7ad1d34ec9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ff56842ca4d27" /><Relationship Type="http://schemas.openxmlformats.org/officeDocument/2006/relationships/footer" Target="/word/footer1.xml" Id="Rbf7ad1d34ec94c9f" /></Relationships>
</file>