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866f1c4b8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ROCKS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ROCKS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69116e5d7f4068"/>
      <w:footerReference xmlns:r="http://schemas.openxmlformats.org/officeDocument/2006/relationships" w:type="default" r:id="R03380caff510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 ENTREPRENØR AS   ·   Org.nr 995 617 781   ·   Industriveien 2   ·   4596 EIKEN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9116e5d7f4068" /><Relationship Type="http://schemas.openxmlformats.org/officeDocument/2006/relationships/footer" Target="/word/footer1.xml" Id="R03380caff5104f00" /></Relationships>
</file>