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2cb3e3107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BTS-CONSULTING AS</w:t>
      </w:r>
    </w:p>
    <w:sectPr>
      <w:headerReference xmlns:r="http://schemas.openxmlformats.org/officeDocument/2006/relationships" w:type="default" r:id="Rf2d12208eb2e478f"/>
      <w:footerReference xmlns:r="http://schemas.openxmlformats.org/officeDocument/2006/relationships" w:type="default" r:id="Ra8f4a9e7d67c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12208eb2e478f" /><Relationship Type="http://schemas.openxmlformats.org/officeDocument/2006/relationships/footer" Target="/word/footer1.xml" Id="Ra8f4a9e7d67c4875" /></Relationships>
</file>