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a7aef6467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STENSVOLD AS</w:t>
      </w:r>
    </w:p>
    <w:sectPr>
      <w:headerReference xmlns:r="http://schemas.openxmlformats.org/officeDocument/2006/relationships" w:type="default" r:id="R1e53a3cd8510473d"/>
      <w:footerReference xmlns:r="http://schemas.openxmlformats.org/officeDocument/2006/relationships" w:type="default" r:id="R1c7cd63e3d35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STENSVOLD AS   ·   Org.nr 995 680 084   ·   Ringdalveien 261   ·   3270 LARVIK   ·   Tlf. 33 11 12 83   ·   post@oddstensvold.no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STENSVOLD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3a3cd8510473d" /><Relationship Type="http://schemas.openxmlformats.org/officeDocument/2006/relationships/footer" Target="/word/footer1.xml" Id="R1c7cd63e3d354d7a" /></Relationships>
</file>