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296525d20b43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ARCTIC REAL ESTATE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REAL ESTATE MANAGEMENT AS</w:t>
      </w:r>
    </w:p>
    <w:sectPr>
      <w:headerReference xmlns:r="http://schemas.openxmlformats.org/officeDocument/2006/relationships" w:type="default" r:id="Rfc5face0f7724edb"/>
      <w:footerReference xmlns:r="http://schemas.openxmlformats.org/officeDocument/2006/relationships" w:type="default" r:id="Re0e65d145ac54a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REAL ESTATE MANAGEMENT AS   ·   Org.nr 995 691 728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REAL ESTATE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5face0f7724edb" /><Relationship Type="http://schemas.openxmlformats.org/officeDocument/2006/relationships/footer" Target="/word/footer1.xml" Id="Re0e65d145ac54a81" /></Relationships>
</file>