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0c27dbaeb41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LØNNUM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LØNNUM EIENDOM AS</w:t>
      </w:r>
    </w:p>
    <w:sectPr>
      <w:headerReference xmlns:r="http://schemas.openxmlformats.org/officeDocument/2006/relationships" w:type="default" r:id="R637e946c58de4609"/>
      <w:footerReference xmlns:r="http://schemas.openxmlformats.org/officeDocument/2006/relationships" w:type="default" r:id="R3b3cbaf5eccb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LØNNUM EIENDOM AS   ·   Org.nr 995 697 998   ·   Handverksvegen 20   ·   7790 MALM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LØNNUM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e946c58de4609" /><Relationship Type="http://schemas.openxmlformats.org/officeDocument/2006/relationships/footer" Target="/word/footer1.xml" Id="R3b3cbaf5eccb4c1d" /></Relationships>
</file>