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adadd33b0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MIKLA EVENTS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MIKLA EVENTS AS</w:t>
      </w:r>
    </w:p>
    <w:sectPr>
      <w:headerReference xmlns:r="http://schemas.openxmlformats.org/officeDocument/2006/relationships" w:type="default" r:id="Rc5375098a4aa4662"/>
      <w:footerReference xmlns:r="http://schemas.openxmlformats.org/officeDocument/2006/relationships" w:type="default" r:id="Rf8d1b56cf7db4d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EVENTS AS   ·   Org.nr 995 742 810   ·   Smedbakkvegen 19A   ·   2386 BRUMUNDDAL   ·   Tlf. 92 64 59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EVENTS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75098a4aa4662" /><Relationship Type="http://schemas.openxmlformats.org/officeDocument/2006/relationships/footer" Target="/word/footer1.xml" Id="Rf8d1b56cf7db4d02" /></Relationships>
</file>