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7f0b0dbf4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ENTREPRENØR AS</w:t>
      </w:r>
    </w:p>
    <w:sectPr>
      <w:headerReference xmlns:r="http://schemas.openxmlformats.org/officeDocument/2006/relationships" w:type="default" r:id="R6d42f1f9b2ad4fa4"/>
      <w:footerReference xmlns:r="http://schemas.openxmlformats.org/officeDocument/2006/relationships" w:type="default" r:id="R97df1abfed7a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ENTREPRENØR AS   ·   Org.nr 995 789 418   ·   Flatholmen 1   ·   6002 ÅLESUND   ·   Tlf. 97 78 58 97   ·   oddrun@okentreprenor.no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2f1f9b2ad4fa4" /><Relationship Type="http://schemas.openxmlformats.org/officeDocument/2006/relationships/footer" Target="/word/footer1.xml" Id="R97df1abfed7a46a5" /></Relationships>
</file>