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ae8fab266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ENTREPRENØR AS</w:t>
      </w:r>
    </w:p>
    <w:sectPr>
      <w:headerReference xmlns:r="http://schemas.openxmlformats.org/officeDocument/2006/relationships" w:type="default" r:id="R24583fb6206e403d"/>
      <w:footerReference xmlns:r="http://schemas.openxmlformats.org/officeDocument/2006/relationships" w:type="default" r:id="R3c4175059dee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ENTREPRENØR AS   ·   Org.nr 995 789 418   ·   Flatholmen 1   ·   6002 ÅLESUND   ·   Tlf. 97 78 58 97   ·   oddrun@okentreprenor.no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83fb6206e403d" /><Relationship Type="http://schemas.openxmlformats.org/officeDocument/2006/relationships/footer" Target="/word/footer1.xml" Id="R3c4175059dee4c93" /></Relationships>
</file>