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dc9d9ad6e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 ENTREPRENØR AS</w:t>
      </w:r>
    </w:p>
    <w:sectPr>
      <w:headerReference xmlns:r="http://schemas.openxmlformats.org/officeDocument/2006/relationships" w:type="default" r:id="R21cd6e4a90044176"/>
      <w:footerReference xmlns:r="http://schemas.openxmlformats.org/officeDocument/2006/relationships" w:type="default" r:id="Rffcd637572d4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 ENTREPRENØR AS   ·   Org.nr 995 802 392   ·   Kanalveien 105B   ·   5068 BERGEN   ·   post@lab.no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d6e4a90044176" /><Relationship Type="http://schemas.openxmlformats.org/officeDocument/2006/relationships/footer" Target="/word/footer1.xml" Id="Rffcd637572d4472b" /></Relationships>
</file>