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9f7f1a8d0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 ENTREPRENØR AS</w:t>
      </w:r>
    </w:p>
    <w:sectPr>
      <w:headerReference xmlns:r="http://schemas.openxmlformats.org/officeDocument/2006/relationships" w:type="default" r:id="R98e046c0c6664fb6"/>
      <w:footerReference xmlns:r="http://schemas.openxmlformats.org/officeDocument/2006/relationships" w:type="default" r:id="R757e0939f946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 ENTREPRENØR AS   ·   Org.nr 995 802 392   ·   Kanalveien 105B   ·   5068 BERGEN   ·   post@lab.no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046c0c6664fb6" /><Relationship Type="http://schemas.openxmlformats.org/officeDocument/2006/relationships/footer" Target="/word/footer1.xml" Id="R757e0939f9464f4f" /></Relationships>
</file>