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efd78c254746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 OSLO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 OSLO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ed3598f4bb4b21"/>
      <w:footerReference xmlns:r="http://schemas.openxmlformats.org/officeDocument/2006/relationships" w:type="default" r:id="R7e637874b0e24e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OSLO AS   ·   Org.nr 995 860 082   ·   Caspar Storms vei 12   ·   0664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ed3598f4bb4b21" /><Relationship Type="http://schemas.openxmlformats.org/officeDocument/2006/relationships/footer" Target="/word/footer1.xml" Id="R7e637874b0e24e7d" /></Relationships>
</file>