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7c5f8298a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OSLO AS</w:t>
      </w:r>
    </w:p>
    <w:sectPr>
      <w:headerReference xmlns:r="http://schemas.openxmlformats.org/officeDocument/2006/relationships" w:type="default" r:id="Rdfeec2ccde434d47"/>
      <w:footerReference xmlns:r="http://schemas.openxmlformats.org/officeDocument/2006/relationships" w:type="default" r:id="Rcd11fa2d441e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OSLO AS   ·   Org.nr 995 860 082   ·   Caspar Storms vei 12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ec2ccde434d47" /><Relationship Type="http://schemas.openxmlformats.org/officeDocument/2006/relationships/footer" Target="/word/footer1.xml" Id="Rcd11fa2d441e4ba6" /></Relationships>
</file>