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04f24df1e48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RUNARS AS</w:t>
      </w:r>
    </w:p>
    <w:sectPr>
      <w:headerReference xmlns:r="http://schemas.openxmlformats.org/officeDocument/2006/relationships" w:type="default" r:id="R63d7c81adef64005"/>
      <w:footerReference xmlns:r="http://schemas.openxmlformats.org/officeDocument/2006/relationships" w:type="default" r:id="R8979b355b0d9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7c81adef64005" /><Relationship Type="http://schemas.openxmlformats.org/officeDocument/2006/relationships/footer" Target="/word/footer1.xml" Id="R8979b355b0d941ef" /></Relationships>
</file>