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3b3e5ab39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HUSNES RØYR AS</w:t>
      </w:r>
    </w:p>
    <w:sectPr>
      <w:headerReference xmlns:r="http://schemas.openxmlformats.org/officeDocument/2006/relationships" w:type="default" r:id="R75c9c34283724691"/>
      <w:footerReference xmlns:r="http://schemas.openxmlformats.org/officeDocument/2006/relationships" w:type="default" r:id="Rfec91a31be5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HUSNES RØYR AS   ·   Org.nr 995 871 807   ·   Onarheimsvegen 92   ·   5460 HUSNES   ·   brede@husnesroyr.no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HUSNES RØYR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9c34283724691" /><Relationship Type="http://schemas.openxmlformats.org/officeDocument/2006/relationships/footer" Target="/word/footer1.xml" Id="Rfec91a31be5944d4" /></Relationships>
</file>