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18f9cbde9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STENHOLM AS</w:t>
      </w:r>
    </w:p>
    <w:sectPr>
      <w:headerReference xmlns:r="http://schemas.openxmlformats.org/officeDocument/2006/relationships" w:type="default" r:id="R9ffd2c328d924590"/>
      <w:footerReference xmlns:r="http://schemas.openxmlformats.org/officeDocument/2006/relationships" w:type="default" r:id="R4d2003e2d844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STENHOLM AS   ·   Org.nr 995 873 656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d2c328d924590" /><Relationship Type="http://schemas.openxmlformats.org/officeDocument/2006/relationships/footer" Target="/word/footer1.xml" Id="R4d2003e2d8444b90" /></Relationships>
</file>