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52b54462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 1 SANDNES AS</w:t>
      </w:r>
    </w:p>
    <w:sectPr>
      <w:headerReference xmlns:r="http://schemas.openxmlformats.org/officeDocument/2006/relationships" w:type="default" r:id="Ra9ee1f19fb984457"/>
      <w:footerReference xmlns:r="http://schemas.openxmlformats.org/officeDocument/2006/relationships" w:type="default" r:id="Rd91eebf46507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1 SANDNES AS   ·   Org.nr 996 086 283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1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1f19fb984457" /><Relationship Type="http://schemas.openxmlformats.org/officeDocument/2006/relationships/footer" Target="/word/footer1.xml" Id="Rd91eebf465074468" /></Relationships>
</file>