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018e34c3342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CREDO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97c447f1af6a44ef"/>
      <w:footerReference xmlns:r="http://schemas.openxmlformats.org/officeDocument/2006/relationships" w:type="default" r:id="Rf7814f70e795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447f1af6a44ef" /><Relationship Type="http://schemas.openxmlformats.org/officeDocument/2006/relationships/footer" Target="/word/footer1.xml" Id="Rf7814f70e795403a" /></Relationships>
</file>